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670D5E" w:rsidRPr="00E57D8C" w:rsidRDefault="00500B7D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депутатами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Д.В.Алексеев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 xml:space="preserve">, </w:t>
            </w:r>
            <w:r w:rsidRPr="00374ED9">
              <w:rPr>
                <w:rFonts w:ascii="PT Astra Serif" w:hAnsi="PT Astra Serif"/>
              </w:rPr>
              <w:t>В.Н.Белов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>,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Е.А.Васин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 xml:space="preserve">, </w:t>
            </w:r>
            <w:proofErr w:type="spellStart"/>
            <w:r w:rsidRPr="00374ED9">
              <w:rPr>
                <w:rFonts w:ascii="PT Astra Serif" w:hAnsi="PT Astra Serif"/>
              </w:rPr>
              <w:t>О.В.Еделькин</w:t>
            </w:r>
            <w:r>
              <w:rPr>
                <w:rFonts w:ascii="PT Astra Serif" w:hAnsi="PT Astra Serif"/>
              </w:rPr>
              <w:t>ым</w:t>
            </w:r>
            <w:proofErr w:type="spellEnd"/>
            <w:r w:rsidR="00463123">
              <w:rPr>
                <w:rFonts w:ascii="PT Astra Serif" w:hAnsi="PT Astra Serif"/>
              </w:rPr>
              <w:t>,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А.В.Иванов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 xml:space="preserve">, </w:t>
            </w:r>
            <w:r w:rsidRPr="00374ED9">
              <w:rPr>
                <w:rFonts w:ascii="PT Astra Serif" w:hAnsi="PT Astra Serif"/>
              </w:rPr>
              <w:t>В.И.Кузин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>,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А.М.Кузнецов</w:t>
            </w:r>
            <w:r>
              <w:rPr>
                <w:rFonts w:ascii="PT Astra Serif" w:hAnsi="PT Astra Serif"/>
              </w:rPr>
              <w:t>ым</w:t>
            </w:r>
            <w:r w:rsidR="00463123">
              <w:rPr>
                <w:rFonts w:ascii="PT Astra Serif" w:hAnsi="PT Astra Serif"/>
              </w:rPr>
              <w:t>,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374ED9">
              <w:rPr>
                <w:rFonts w:ascii="PT Astra Serif" w:hAnsi="PT Astra Serif"/>
              </w:rPr>
              <w:t>Г.А.Мурзаханов</w:t>
            </w:r>
            <w:r>
              <w:rPr>
                <w:rFonts w:ascii="PT Astra Serif" w:hAnsi="PT Astra Serif"/>
              </w:rPr>
              <w:t>ым</w:t>
            </w:r>
            <w:proofErr w:type="spellEnd"/>
            <w:r w:rsidR="00463123">
              <w:rPr>
                <w:rFonts w:ascii="PT Astra Serif" w:hAnsi="PT Astra Serif"/>
              </w:rPr>
              <w:t xml:space="preserve">, </w:t>
            </w:r>
            <w:r w:rsidRPr="00374ED9">
              <w:rPr>
                <w:rFonts w:ascii="PT Astra Serif" w:hAnsi="PT Astra Serif"/>
              </w:rPr>
              <w:t>А.С.Спицын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374ED9">
              <w:rPr>
                <w:rFonts w:ascii="PT Astra Serif" w:hAnsi="PT Astra Serif"/>
              </w:rPr>
              <w:t>Р.А.Султашов</w:t>
            </w:r>
            <w:r>
              <w:rPr>
                <w:rFonts w:ascii="PT Astra Serif" w:hAnsi="PT Astra Serif"/>
              </w:rPr>
              <w:t>ым</w:t>
            </w:r>
            <w:proofErr w:type="spellEnd"/>
            <w:r w:rsidR="00463123">
              <w:rPr>
                <w:rFonts w:ascii="PT Astra Serif" w:hAnsi="PT Astra Serif"/>
              </w:rPr>
              <w:t xml:space="preserve">, </w:t>
            </w:r>
            <w:r w:rsidRPr="00374ED9">
              <w:rPr>
                <w:rFonts w:ascii="PT Astra Serif" w:hAnsi="PT Astra Serif"/>
              </w:rPr>
              <w:t>Ю.Н.Супоня</w:t>
            </w:r>
            <w:r w:rsidR="00463123">
              <w:rPr>
                <w:rFonts w:ascii="PT Astra Serif" w:hAnsi="PT Astra Serif"/>
              </w:rPr>
              <w:t>,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Р.Ш.Хакимов</w:t>
            </w:r>
            <w:r>
              <w:rPr>
                <w:rFonts w:ascii="PT Astra Serif" w:hAnsi="PT Astra Serif"/>
              </w:rPr>
              <w:t>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Default="00CB70C3" w:rsidP="00807C56">
      <w:pPr>
        <w:autoSpaceDE w:val="0"/>
        <w:ind w:firstLine="697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О внесении изменений в Закон Ульяновской области «О социальной поддержке жён граждан, уволенных с военной службы»</w:t>
      </w:r>
    </w:p>
    <w:p w:rsidR="00CB70C3" w:rsidRPr="00CB70C3" w:rsidRDefault="00CB70C3" w:rsidP="00CB70C3">
      <w:pPr>
        <w:autoSpaceDE w:val="0"/>
        <w:spacing w:line="360" w:lineRule="auto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670D5E" w:rsidRPr="00D149A8" w:rsidRDefault="00027133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50985">
        <w:rPr>
          <w:rFonts w:ascii="PT Astra Serif" w:hAnsi="PT Astra Serif" w:cs="PT Astra Serif"/>
        </w:rPr>
        <w:t xml:space="preserve">Внести </w:t>
      </w:r>
      <w:hyperlink r:id="rId8" w:history="1">
        <w:r>
          <w:rPr>
            <w:rFonts w:ascii="PT Astra Serif" w:hAnsi="PT Astra Serif" w:cs="PT Astra Serif"/>
            <w:color w:val="000000"/>
          </w:rPr>
          <w:t>в</w:t>
        </w:r>
      </w:hyperlink>
      <w:r>
        <w:rPr>
          <w:rFonts w:ascii="PT Astra Serif" w:hAnsi="PT Astra Serif" w:cs="PT Astra Serif"/>
        </w:rPr>
        <w:t xml:space="preserve"> Закон Ульяновской области от </w:t>
      </w:r>
      <w:r w:rsidR="00163F21">
        <w:rPr>
          <w:rFonts w:ascii="PT Astra Serif" w:hAnsi="PT Astra Serif" w:cs="PT Astra Serif"/>
        </w:rPr>
        <w:t xml:space="preserve">4 </w:t>
      </w:r>
      <w:r w:rsidR="005D0F65" w:rsidRPr="005D0F65">
        <w:rPr>
          <w:rFonts w:ascii="PT Astra Serif" w:hAnsi="PT Astra Serif" w:cs="PT Astra Serif"/>
        </w:rPr>
        <w:t>апреля</w:t>
      </w:r>
      <w:r w:rsidR="005D0F65">
        <w:rPr>
          <w:rFonts w:ascii="PT Astra Serif" w:hAnsi="PT Astra Serif" w:cs="PT Astra Serif"/>
        </w:rPr>
        <w:t xml:space="preserve"> 2011</w:t>
      </w:r>
      <w:r w:rsidRPr="00550985">
        <w:rPr>
          <w:rFonts w:ascii="PT Astra Serif" w:hAnsi="PT Astra Serif" w:cs="PT Astra Serif"/>
        </w:rPr>
        <w:t xml:space="preserve"> года </w:t>
      </w:r>
      <w:r w:rsidR="005D0F65">
        <w:rPr>
          <w:rFonts w:ascii="PT Astra Serif" w:hAnsi="PT Astra Serif" w:cs="PT Astra Serif"/>
        </w:rPr>
        <w:t>№ 47</w:t>
      </w:r>
      <w:r w:rsidRPr="00550985">
        <w:rPr>
          <w:rFonts w:ascii="PT Astra Serif" w:hAnsi="PT Astra Serif" w:cs="PT Astra Serif"/>
        </w:rPr>
        <w:t>-ЗО</w:t>
      </w:r>
      <w:r w:rsidR="005D0F65">
        <w:rPr>
          <w:rFonts w:ascii="PT Astra Serif" w:hAnsi="PT Astra Serif" w:cs="PT Astra Serif"/>
        </w:rPr>
        <w:br/>
      </w:r>
      <w:r w:rsidRPr="00550985">
        <w:rPr>
          <w:rFonts w:ascii="PT Astra Serif" w:hAnsi="PT Astra Serif" w:cs="PT Astra Serif"/>
        </w:rPr>
        <w:t>«</w:t>
      </w:r>
      <w:r w:rsidRPr="00BE6EEA">
        <w:rPr>
          <w:rFonts w:ascii="PT Astra Serif" w:hAnsi="PT Astra Serif"/>
        </w:rPr>
        <w:t xml:space="preserve">О </w:t>
      </w:r>
      <w:r w:rsidR="00610C58">
        <w:rPr>
          <w:rFonts w:ascii="PT Astra Serif" w:hAnsi="PT Astra Serif"/>
        </w:rPr>
        <w:t>социальной поддержке жё</w:t>
      </w:r>
      <w:r w:rsidR="005D0F65" w:rsidRPr="005D0F65">
        <w:rPr>
          <w:rFonts w:ascii="PT Astra Serif" w:hAnsi="PT Astra Serif"/>
        </w:rPr>
        <w:t>н граждан, уволенных с военной службы</w:t>
      </w:r>
      <w:r w:rsidRPr="00550985">
        <w:rPr>
          <w:rFonts w:ascii="PT Astra Serif" w:hAnsi="PT Astra Serif" w:cs="PT Astra Serif"/>
        </w:rPr>
        <w:t>» (</w:t>
      </w:r>
      <w:r w:rsidR="005D0F65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5D0F6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5D0F65">
        <w:rPr>
          <w:rFonts w:ascii="PT Astra Serif" w:eastAsiaTheme="minorHAnsi" w:hAnsi="PT Astra Serif" w:cs="PT Astra Serif"/>
          <w:lang w:eastAsia="en-US"/>
        </w:rPr>
        <w:t xml:space="preserve"> правда» от 08.04.2011 № 37; от 06.09.2016 № 109; от 29.09.2017 </w:t>
      </w:r>
      <w:proofErr w:type="gramStart"/>
      <w:r w:rsidR="005D0F65">
        <w:rPr>
          <w:rFonts w:ascii="PT Astra Serif" w:eastAsiaTheme="minorHAnsi" w:hAnsi="PT Astra Serif" w:cs="PT Astra Serif"/>
          <w:lang w:eastAsia="en-US"/>
        </w:rPr>
        <w:t xml:space="preserve">№ 72; от </w:t>
      </w:r>
      <w:r w:rsidR="00D149A8">
        <w:rPr>
          <w:rFonts w:ascii="PT Astra Serif" w:eastAsiaTheme="minorHAnsi" w:hAnsi="PT Astra Serif" w:cs="PT Astra Serif"/>
          <w:lang w:eastAsia="en-US"/>
        </w:rPr>
        <w:t>27.12.2019 № 100</w:t>
      </w:r>
      <w:r w:rsidRPr="006A7FEC">
        <w:rPr>
          <w:rFonts w:ascii="PT Astra Serif" w:hAnsi="PT Astra Serif"/>
          <w:color w:val="000000"/>
        </w:rPr>
        <w:t>)</w:t>
      </w:r>
      <w:r w:rsidR="00670D5E">
        <w:rPr>
          <w:rFonts w:ascii="PT Astra Serif" w:hAnsi="PT Astra Serif" w:cs="PT Astra Serif"/>
        </w:rPr>
        <w:t xml:space="preserve"> следующие изменения:</w:t>
      </w:r>
      <w:proofErr w:type="gramEnd"/>
    </w:p>
    <w:p w:rsidR="005D0F65" w:rsidRDefault="005D0F65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47ECF">
        <w:rPr>
          <w:rFonts w:ascii="PT Astra Serif" w:hAnsi="PT Astra Serif"/>
        </w:rPr>
        <w:t xml:space="preserve">1) </w:t>
      </w:r>
      <w:r>
        <w:rPr>
          <w:rFonts w:ascii="PT Astra Serif" w:hAnsi="PT Astra Serif"/>
        </w:rPr>
        <w:t>в наименовании слова «</w:t>
      </w:r>
      <w:r w:rsidR="00463123">
        <w:rPr>
          <w:rFonts w:ascii="PT Astra Serif" w:hAnsi="PT Astra Serif"/>
          <w:b/>
        </w:rPr>
        <w:t>жё</w:t>
      </w:r>
      <w:r>
        <w:rPr>
          <w:rFonts w:ascii="PT Astra Serif" w:hAnsi="PT Astra Serif"/>
          <w:b/>
        </w:rPr>
        <w:t>н</w:t>
      </w:r>
      <w:r>
        <w:rPr>
          <w:rFonts w:ascii="PT Astra Serif" w:hAnsi="PT Astra Serif"/>
        </w:rPr>
        <w:t>» заменить словами «</w:t>
      </w:r>
      <w:r w:rsidR="00D149A8">
        <w:rPr>
          <w:rFonts w:ascii="PT Astra Serif" w:hAnsi="PT Astra Serif"/>
          <w:b/>
        </w:rPr>
        <w:t>супруг (супругов</w:t>
      </w:r>
      <w:r w:rsidRPr="005D0F65">
        <w:rPr>
          <w:rFonts w:ascii="PT Astra Serif" w:hAnsi="PT Astra Serif"/>
          <w:b/>
        </w:rPr>
        <w:t>)</w:t>
      </w:r>
      <w:r>
        <w:rPr>
          <w:rFonts w:ascii="PT Astra Serif" w:hAnsi="PT Astra Serif"/>
        </w:rPr>
        <w:t>»;</w:t>
      </w:r>
    </w:p>
    <w:p w:rsidR="00D149A8" w:rsidRDefault="0043330E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D149A8">
        <w:rPr>
          <w:rFonts w:ascii="PT Astra Serif" w:hAnsi="PT Astra Serif" w:cs="PT Astra Serif"/>
        </w:rPr>
        <w:t>статью 1 изложить в следующей редакции:</w:t>
      </w:r>
    </w:p>
    <w:p w:rsidR="00D149A8" w:rsidRPr="00F839AE" w:rsidRDefault="00D149A8" w:rsidP="00493F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</w:rPr>
        <w:t xml:space="preserve">«Статья </w:t>
      </w:r>
      <w:r w:rsidR="00F839AE">
        <w:rPr>
          <w:rFonts w:ascii="PT Astra Serif" w:hAnsi="PT Astra Serif" w:cs="PT Astra Serif"/>
        </w:rPr>
        <w:t xml:space="preserve">1. </w:t>
      </w:r>
      <w:r w:rsidR="00F839AE" w:rsidRPr="00F839AE">
        <w:rPr>
          <w:rFonts w:ascii="PT Astra Serif" w:hAnsi="PT Astra Serif" w:cs="PT Astra Serif"/>
          <w:b/>
        </w:rPr>
        <w:t>Предмет правового регулирования и сфера действия</w:t>
      </w:r>
    </w:p>
    <w:p w:rsidR="00F839AE" w:rsidRPr="00F839AE" w:rsidRDefault="00F839AE" w:rsidP="00493F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</w:rPr>
        <w:tab/>
        <w:t xml:space="preserve">        </w:t>
      </w:r>
      <w:r w:rsidRPr="00F839AE">
        <w:rPr>
          <w:rFonts w:ascii="PT Astra Serif" w:hAnsi="PT Astra Serif" w:cs="PT Astra Serif"/>
          <w:b/>
        </w:rPr>
        <w:t>настоящего Закона</w:t>
      </w:r>
    </w:p>
    <w:p w:rsidR="00F839AE" w:rsidRDefault="00F839AE" w:rsidP="00F839AE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 w:cs="PT Astra Serif"/>
        </w:rPr>
      </w:pPr>
    </w:p>
    <w:p w:rsidR="00670D5E" w:rsidRDefault="00F839AE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F839AE">
        <w:rPr>
          <w:rFonts w:ascii="PT Astra Serif" w:hAnsi="PT Astra Serif" w:cs="PT Astra Serif"/>
        </w:rPr>
        <w:t>1.</w:t>
      </w:r>
      <w:r>
        <w:rPr>
          <w:rFonts w:ascii="PT Astra Serif" w:hAnsi="PT Astra Serif" w:cs="PT Astra Serif"/>
        </w:rPr>
        <w:t xml:space="preserve"> </w:t>
      </w:r>
      <w:proofErr w:type="gramStart"/>
      <w:r w:rsidRPr="00F839AE">
        <w:rPr>
          <w:rFonts w:ascii="PT Astra Serif" w:hAnsi="PT Astra Serif" w:cs="PT Astra Serif"/>
        </w:rPr>
        <w:t>Настоящий Закон устанавливает меру социальной поддержки супруг (супругов)</w:t>
      </w:r>
      <w:r w:rsidR="004114AD">
        <w:rPr>
          <w:rFonts w:ascii="PT Astra Serif" w:hAnsi="PT Astra Serif" w:cs="PT Astra Serif"/>
        </w:rPr>
        <w:t xml:space="preserve"> граждан, уволенных с военной службы и пенсионное обеспечение которых осуществляется на основании Закона Российской Федерации</w:t>
      </w:r>
      <w:r w:rsidR="001127B9">
        <w:rPr>
          <w:rFonts w:ascii="PT Astra Serif" w:hAnsi="PT Astra Serif" w:cs="PT Astra Serif"/>
        </w:rPr>
        <w:br/>
      </w:r>
      <w:r w:rsidR="004114AD">
        <w:rPr>
          <w:rFonts w:ascii="PT Astra Serif" w:hAnsi="PT Astra Serif" w:cs="PT Astra Serif"/>
        </w:rPr>
        <w:t xml:space="preserve">от 12 </w:t>
      </w:r>
      <w:r w:rsidR="001127B9">
        <w:rPr>
          <w:rFonts w:ascii="PT Astra Serif" w:hAnsi="PT Astra Serif" w:cs="PT Astra Serif"/>
        </w:rPr>
        <w:t>февраля 1993 года № 4468-</w:t>
      </w:r>
      <w:r w:rsidR="001127B9">
        <w:rPr>
          <w:rFonts w:ascii="PT Astra Serif" w:hAnsi="PT Astra Serif" w:cs="PT Astra Serif"/>
          <w:lang w:val="en-US"/>
        </w:rPr>
        <w:t>I</w:t>
      </w:r>
      <w:r w:rsidR="001127B9" w:rsidRPr="001127B9">
        <w:rPr>
          <w:rFonts w:ascii="PT Astra Serif" w:hAnsi="PT Astra Serif" w:cs="PT Astra Serif"/>
        </w:rPr>
        <w:t xml:space="preserve"> </w:t>
      </w:r>
      <w:r w:rsidR="001127B9">
        <w:rPr>
          <w:rFonts w:ascii="PT Astra Serif" w:hAnsi="PT Astra Serif" w:cs="PT Astra Serif"/>
        </w:rPr>
        <w:t xml:space="preserve">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</w:t>
      </w:r>
      <w:r w:rsidR="001127B9">
        <w:rPr>
          <w:rFonts w:ascii="PT Astra Serif" w:hAnsi="PT Astra Serif" w:cs="PT Astra Serif"/>
        </w:rPr>
        <w:lastRenderedPageBreak/>
        <w:t>наркотических средств и психотропных веществ, учреждениях и органах уголовно-исправительной системы, войсках</w:t>
      </w:r>
      <w:proofErr w:type="gramEnd"/>
      <w:r w:rsidR="001127B9">
        <w:rPr>
          <w:rFonts w:ascii="PT Astra Serif" w:hAnsi="PT Astra Serif" w:cs="PT Astra Serif"/>
        </w:rPr>
        <w:t xml:space="preserve"> национальной гвардии Российской Федерации, органах принудительного исполнения Российской Федерации,</w:t>
      </w:r>
      <w:r w:rsidR="001127B9">
        <w:rPr>
          <w:rFonts w:ascii="PT Astra Serif" w:hAnsi="PT Astra Serif" w:cs="PT Astra Serif"/>
        </w:rPr>
        <w:br/>
      </w:r>
      <w:r w:rsidR="001127B9">
        <w:rPr>
          <w:rFonts w:ascii="PT Astra Serif" w:hAnsi="PT Astra Serif"/>
        </w:rPr>
        <w:t>и их семей» (далее – граждане, уволенные с военной службы).</w:t>
      </w:r>
    </w:p>
    <w:p w:rsidR="001127B9" w:rsidRDefault="001127B9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="00B00087">
        <w:rPr>
          <w:rFonts w:ascii="PT Astra Serif" w:hAnsi="PT Astra Serif"/>
        </w:rPr>
        <w:t>Действие настоящего Закона распространяется на супруг (супругов) граждан, уволенных с военной службы, которые постоянно</w:t>
      </w:r>
      <w:r w:rsidR="00B00087">
        <w:rPr>
          <w:rFonts w:ascii="PT Astra Serif" w:hAnsi="PT Astra Serif"/>
        </w:rPr>
        <w:br/>
        <w:t xml:space="preserve">или преимущественно проживают на территории Ульяновской области, </w:t>
      </w:r>
      <w:r w:rsidR="00BA346D">
        <w:rPr>
          <w:rFonts w:ascii="PT Astra Serif" w:hAnsi="PT Astra Serif"/>
        </w:rPr>
        <w:t xml:space="preserve">достигли </w:t>
      </w:r>
      <w:r w:rsidR="00C30355">
        <w:rPr>
          <w:rFonts w:ascii="PT Astra Serif" w:hAnsi="PT Astra Serif"/>
        </w:rPr>
        <w:t>возраста 55 лет (женщины) или 60 лет (мужчины) соответственно</w:t>
      </w:r>
      <w:r w:rsidR="00C30355">
        <w:rPr>
          <w:rFonts w:ascii="PT Astra Serif" w:hAnsi="PT Astra Serif"/>
        </w:rPr>
        <w:br/>
        <w:t>и имеют доходы, размер которых ниже величины прожиточного минимума</w:t>
      </w:r>
      <w:r w:rsidR="00C30355">
        <w:rPr>
          <w:rFonts w:ascii="PT Astra Serif" w:hAnsi="PT Astra Serif"/>
        </w:rPr>
        <w:br/>
        <w:t>на душу населения, установленного в Ульяновской области</w:t>
      </w:r>
      <w:proofErr w:type="gramStart"/>
      <w:r w:rsidR="00C30355">
        <w:rPr>
          <w:rFonts w:ascii="PT Astra Serif" w:hAnsi="PT Astra Serif"/>
        </w:rPr>
        <w:t>.»;</w:t>
      </w:r>
      <w:proofErr w:type="gramEnd"/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3) в статье 2:</w:t>
      </w:r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а) в первом предложении части 1 слова «при достижении ими возраста 55 лет» исключить, слово «виде» заменить словом «форме», слова «величиной дохода» заменить словами «размером дохода»;</w:t>
      </w:r>
      <w:proofErr w:type="gramEnd"/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часть 2 изложить в следующей редакции:</w:t>
      </w:r>
    </w:p>
    <w:p w:rsidR="001127B9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«2. </w:t>
      </w:r>
      <w:proofErr w:type="gramStart"/>
      <w:r>
        <w:rPr>
          <w:rFonts w:ascii="PT Astra Serif" w:hAnsi="PT Astra Serif"/>
        </w:rPr>
        <w:t>Правила назначения и предоставления меры социальной поддержки, установленной настоящим Законом, включая перечень документов (</w:t>
      </w:r>
      <w:r w:rsidR="00EC59F7">
        <w:rPr>
          <w:rFonts w:ascii="PT Astra Serif" w:hAnsi="PT Astra Serif"/>
        </w:rPr>
        <w:t>копий документов), необходимых для принятия решения о её назначении,</w:t>
      </w:r>
      <w:r w:rsidR="00EC59F7">
        <w:rPr>
          <w:rFonts w:ascii="PT Astra Serif" w:hAnsi="PT Astra Serif"/>
        </w:rPr>
        <w:br/>
        <w:t>или содержащихся в таких документах (копиях документов) сведений, перечень оснований для принятия решений об отказе в назначении</w:t>
      </w:r>
      <w:r w:rsidR="007724D3">
        <w:rPr>
          <w:rFonts w:ascii="PT Astra Serif" w:hAnsi="PT Astra Serif"/>
        </w:rPr>
        <w:t xml:space="preserve"> данной</w:t>
      </w:r>
      <w:r w:rsidR="00EC59F7">
        <w:rPr>
          <w:rFonts w:ascii="PT Astra Serif" w:hAnsi="PT Astra Serif"/>
        </w:rPr>
        <w:t xml:space="preserve"> меры социальной поддержки, а также порядок принятия указанных решений утверждается Правительством Ульяновской области.»;</w:t>
      </w:r>
      <w:proofErr w:type="gramEnd"/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4) статью 3 изложить в следующей редакции:</w:t>
      </w:r>
    </w:p>
    <w:p w:rsidR="00EC59F7" w:rsidRDefault="00EC59F7" w:rsidP="00493F7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«Статья 3. </w:t>
      </w:r>
      <w:r w:rsidRPr="00EC59F7">
        <w:rPr>
          <w:rFonts w:ascii="PT Astra Serif" w:hAnsi="PT Astra Serif"/>
          <w:b/>
        </w:rPr>
        <w:t>Финансовое обеспечение расходных обязательств,</w:t>
      </w:r>
      <w:r>
        <w:rPr>
          <w:rFonts w:ascii="PT Astra Serif" w:hAnsi="PT Astra Serif"/>
        </w:rPr>
        <w:br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  <w:t xml:space="preserve">    </w:t>
      </w:r>
      <w:r w:rsidRPr="00EC59F7">
        <w:rPr>
          <w:rFonts w:ascii="PT Astra Serif" w:hAnsi="PT Astra Serif"/>
          <w:b/>
        </w:rPr>
        <w:t>связанных с исполнением настоящего Закона</w:t>
      </w:r>
      <w:r>
        <w:rPr>
          <w:rFonts w:ascii="PT Astra Serif" w:hAnsi="PT Astra Serif"/>
        </w:rPr>
        <w:t xml:space="preserve"> </w:t>
      </w:r>
    </w:p>
    <w:p w:rsidR="00C97F64" w:rsidRDefault="00C97F64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Финансовое обеспечение расходных обязательств, связанных</w:t>
      </w:r>
      <w:r>
        <w:rPr>
          <w:rFonts w:ascii="PT Astra Serif" w:hAnsi="PT Astra Serif"/>
        </w:rPr>
        <w:br/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>
        <w:rPr>
          <w:rFonts w:ascii="PT Astra Serif" w:hAnsi="PT Astra Serif"/>
        </w:rPr>
        <w:t>.».</w:t>
      </w:r>
      <w:proofErr w:type="gramEnd"/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  <w:r w:rsidRPr="00EC59F7">
        <w:rPr>
          <w:rFonts w:ascii="PT Astra Serif" w:hAnsi="PT Astra Serif"/>
          <w:b/>
        </w:rPr>
        <w:lastRenderedPageBreak/>
        <w:t>Статья 2</w:t>
      </w:r>
    </w:p>
    <w:p w:rsidR="00493F7C" w:rsidRPr="00EC59F7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074687" w:rsidRDefault="00C76432" w:rsidP="00C764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C76432">
        <w:rPr>
          <w:rFonts w:ascii="PT Astra Serif" w:hAnsi="PT Astra Serif"/>
        </w:rPr>
        <w:t>1.</w:t>
      </w:r>
      <w:r>
        <w:rPr>
          <w:rFonts w:ascii="PT Astra Serif" w:hAnsi="PT Astra Serif"/>
        </w:rPr>
        <w:t xml:space="preserve"> Финансовое обеспечение расходных обязательств, связанных</w:t>
      </w:r>
      <w:r>
        <w:rPr>
          <w:rFonts w:ascii="PT Astra Serif" w:hAnsi="PT Astra Serif"/>
        </w:rPr>
        <w:br/>
        <w:t xml:space="preserve">с исполнением статей 1 и 2 Закона Ульяновской области от 4 апреля 2011 года № 47-ЗО «О социальной поддержке </w:t>
      </w:r>
      <w:r w:rsidR="00E33322">
        <w:rPr>
          <w:rFonts w:ascii="PT Astra Serif" w:hAnsi="PT Astra Serif"/>
        </w:rPr>
        <w:t>супруг (супругов)</w:t>
      </w:r>
      <w:r>
        <w:rPr>
          <w:rFonts w:ascii="PT Astra Serif" w:hAnsi="PT Astra Serif"/>
        </w:rPr>
        <w:t xml:space="preserve"> граждан, уволенных</w:t>
      </w:r>
      <w:r w:rsidR="00E33322">
        <w:rPr>
          <w:rFonts w:ascii="PT Astra Serif" w:hAnsi="PT Astra Serif"/>
        </w:rPr>
        <w:br/>
      </w:r>
      <w:r>
        <w:rPr>
          <w:rFonts w:ascii="PT Astra Serif" w:hAnsi="PT Astra Serif"/>
        </w:rPr>
        <w:t>с военной службы</w:t>
      </w:r>
      <w:r w:rsidR="004F5E28">
        <w:rPr>
          <w:rFonts w:ascii="PT Astra Serif" w:hAnsi="PT Astra Serif"/>
        </w:rPr>
        <w:t>»</w:t>
      </w:r>
      <w:r>
        <w:rPr>
          <w:rFonts w:ascii="PT Astra Serif" w:hAnsi="PT Astra Serif"/>
        </w:rPr>
        <w:t xml:space="preserve"> (в редакции настоящего Закона) осуществляется за счёт бюджетных ассигнований областного бюджета Ульяновской области в порядке, устанавливаемом Правительством Ульяновской области.</w:t>
      </w:r>
    </w:p>
    <w:p w:rsidR="00C76432" w:rsidRPr="00C76432" w:rsidRDefault="00C76432" w:rsidP="00C764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Действие статей 1 и 2 Закона Ульяновской области от 4 апреля 2011 года № 47-ЗО «О социальной поддержке </w:t>
      </w:r>
      <w:r w:rsidR="00E33322">
        <w:rPr>
          <w:rFonts w:ascii="PT Astra Serif" w:hAnsi="PT Astra Serif"/>
        </w:rPr>
        <w:t xml:space="preserve">супруг (супругов) </w:t>
      </w:r>
      <w:r>
        <w:rPr>
          <w:rFonts w:ascii="PT Astra Serif" w:hAnsi="PT Astra Serif"/>
        </w:rPr>
        <w:t>граждан, уволенных</w:t>
      </w:r>
      <w:r w:rsidR="00E33322">
        <w:rPr>
          <w:rFonts w:ascii="PT Astra Serif" w:hAnsi="PT Astra Serif"/>
        </w:rPr>
        <w:br/>
      </w:r>
      <w:r>
        <w:rPr>
          <w:rFonts w:ascii="PT Astra Serif" w:hAnsi="PT Astra Serif"/>
        </w:rPr>
        <w:t>с военной службы» (в редакции настоящего Закона) распространя</w:t>
      </w:r>
      <w:r w:rsidR="00E33322">
        <w:rPr>
          <w:rFonts w:ascii="PT Astra Serif" w:hAnsi="PT Astra Serif"/>
        </w:rPr>
        <w:t>ется</w:t>
      </w:r>
      <w:r>
        <w:rPr>
          <w:rFonts w:ascii="PT Astra Serif" w:hAnsi="PT Astra Serif"/>
        </w:rPr>
        <w:br/>
        <w:t>на правоотношения, возникшие после дня вступления настоящего Закона</w:t>
      </w:r>
      <w:r>
        <w:rPr>
          <w:rFonts w:ascii="PT Astra Serif" w:hAnsi="PT Astra Serif"/>
        </w:rPr>
        <w:br/>
        <w:t>в силу.</w:t>
      </w:r>
    </w:p>
    <w:p w:rsidR="00074687" w:rsidRDefault="0007468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3A5841"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11A" w:rsidRDefault="005B311A" w:rsidP="00EF08B4">
      <w:r>
        <w:separator/>
      </w:r>
    </w:p>
  </w:endnote>
  <w:endnote w:type="continuationSeparator" w:id="0">
    <w:p w:rsidR="005B311A" w:rsidRDefault="005B311A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11A" w:rsidRDefault="005B311A" w:rsidP="00EF08B4">
      <w:r>
        <w:separator/>
      </w:r>
    </w:p>
  </w:footnote>
  <w:footnote w:type="continuationSeparator" w:id="0">
    <w:p w:rsidR="005B311A" w:rsidRDefault="005B311A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681003">
        <w:pPr>
          <w:pStyle w:val="a4"/>
          <w:jc w:val="center"/>
        </w:pPr>
        <w:fldSimple w:instr=" PAGE   \* MERGEFORMAT ">
          <w:r w:rsidR="00493F7C">
            <w:rPr>
              <w:noProof/>
            </w:rPr>
            <w:t>3</w:t>
          </w:r>
        </w:fldSimple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27133"/>
    <w:rsid w:val="000352F9"/>
    <w:rsid w:val="00050620"/>
    <w:rsid w:val="00074687"/>
    <w:rsid w:val="000D71E5"/>
    <w:rsid w:val="001127B9"/>
    <w:rsid w:val="0014191C"/>
    <w:rsid w:val="00150681"/>
    <w:rsid w:val="00163F21"/>
    <w:rsid w:val="00252CBB"/>
    <w:rsid w:val="00311044"/>
    <w:rsid w:val="00336538"/>
    <w:rsid w:val="00374ED9"/>
    <w:rsid w:val="003A5841"/>
    <w:rsid w:val="003B2F49"/>
    <w:rsid w:val="003B79B7"/>
    <w:rsid w:val="004114AD"/>
    <w:rsid w:val="00417433"/>
    <w:rsid w:val="0043330E"/>
    <w:rsid w:val="00463123"/>
    <w:rsid w:val="00493F7C"/>
    <w:rsid w:val="004C4F3D"/>
    <w:rsid w:val="004D3469"/>
    <w:rsid w:val="004E5AFC"/>
    <w:rsid w:val="004F5E28"/>
    <w:rsid w:val="004F789D"/>
    <w:rsid w:val="00500B7D"/>
    <w:rsid w:val="00504847"/>
    <w:rsid w:val="005B311A"/>
    <w:rsid w:val="005D0F65"/>
    <w:rsid w:val="005D6E52"/>
    <w:rsid w:val="00610C58"/>
    <w:rsid w:val="00614C66"/>
    <w:rsid w:val="00670D5E"/>
    <w:rsid w:val="00681003"/>
    <w:rsid w:val="006D2E2D"/>
    <w:rsid w:val="007243DB"/>
    <w:rsid w:val="00766F36"/>
    <w:rsid w:val="007724D3"/>
    <w:rsid w:val="007D0028"/>
    <w:rsid w:val="00807C56"/>
    <w:rsid w:val="00824750"/>
    <w:rsid w:val="008675C4"/>
    <w:rsid w:val="00870A0A"/>
    <w:rsid w:val="008C1EE5"/>
    <w:rsid w:val="009D3AD3"/>
    <w:rsid w:val="00A35902"/>
    <w:rsid w:val="00B00087"/>
    <w:rsid w:val="00B92CEB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97F64"/>
    <w:rsid w:val="00CB70C3"/>
    <w:rsid w:val="00CC6FA3"/>
    <w:rsid w:val="00CF0A29"/>
    <w:rsid w:val="00D0040A"/>
    <w:rsid w:val="00D149A8"/>
    <w:rsid w:val="00D954A1"/>
    <w:rsid w:val="00DA7621"/>
    <w:rsid w:val="00DE0BDD"/>
    <w:rsid w:val="00DE5902"/>
    <w:rsid w:val="00E33322"/>
    <w:rsid w:val="00E679DD"/>
    <w:rsid w:val="00EC59F7"/>
    <w:rsid w:val="00EF08B4"/>
    <w:rsid w:val="00F80746"/>
    <w:rsid w:val="00F839AE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773BEA38354AE8A771B5F9272ED121509E7E18376AEAB130107821C22161EA0E3DF7AB6AB3B40B514DDAA395A332C1246450D6FF73A23b7Q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97A4A-0A11-4ADA-9CDF-E2A1B4FD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2023-03-30T05:48:00Z</cp:lastPrinted>
  <dcterms:created xsi:type="dcterms:W3CDTF">2022-09-07T12:27:00Z</dcterms:created>
  <dcterms:modified xsi:type="dcterms:W3CDTF">2023-03-30T05:54:00Z</dcterms:modified>
</cp:coreProperties>
</file>